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9F5C" w14:textId="77777777" w:rsidR="00057BBF" w:rsidRDefault="00057BBF" w:rsidP="00057BBF">
      <w:pPr>
        <w:pStyle w:val="Heading1"/>
        <w:jc w:val="center"/>
      </w:pPr>
      <w:r>
        <w:t xml:space="preserve">What to Do When Your Opponents are so Rude as to Interfere in Your NO Trump Auction, Without Resorting to Firearms: </w:t>
      </w:r>
    </w:p>
    <w:p w14:paraId="71FB9827" w14:textId="7AE26C60" w:rsidR="00C01F47" w:rsidRDefault="00057BBF" w:rsidP="00057BBF">
      <w:pPr>
        <w:pStyle w:val="Heading1"/>
        <w:spacing w:before="120"/>
        <w:jc w:val="center"/>
      </w:pPr>
      <w:r>
        <w:t>An Introduction to lebensohl</w:t>
      </w:r>
    </w:p>
    <w:p w14:paraId="5B64A598" w14:textId="3F31A8D6" w:rsidR="00057BBF" w:rsidRDefault="00057BBF" w:rsidP="00057BBF"/>
    <w:p w14:paraId="6F26F3CE" w14:textId="349D4EA1" w:rsidR="00057BBF" w:rsidRDefault="00057BBF" w:rsidP="00057BBF">
      <w:r>
        <w:t>Hand 1</w:t>
      </w:r>
      <w:r>
        <w:tab/>
      </w:r>
      <w:r>
        <w:tab/>
        <w:t>Hand 2</w:t>
      </w:r>
      <w:r>
        <w:tab/>
      </w:r>
      <w:r>
        <w:tab/>
      </w:r>
    </w:p>
    <w:p w14:paraId="46EE60B6" w14:textId="11DE34D5" w:rsidR="00057BBF" w:rsidRDefault="00296209" w:rsidP="00057BBF">
      <w:r w:rsidRPr="00296209">
        <w:rPr>
          <w:rFonts w:ascii="Arial" w:hAnsi="Arial" w:cs="Arial"/>
          <w:noProof/>
          <w:color w:val="2323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D5DD1" wp14:editId="6C29CC57">
                <wp:simplePos x="0" y="0"/>
                <wp:positionH relativeFrom="column">
                  <wp:posOffset>1781175</wp:posOffset>
                </wp:positionH>
                <wp:positionV relativeFrom="paragraph">
                  <wp:posOffset>11430</wp:posOffset>
                </wp:positionV>
                <wp:extent cx="4076700" cy="9950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58EB" w14:textId="6C05C3D9" w:rsidR="00296209" w:rsidRDefault="00296209">
                            <w:r>
                              <w:t>Your partner opens 1NT (15-17)</w:t>
                            </w:r>
                          </w:p>
                          <w:p w14:paraId="3437434F" w14:textId="60680311" w:rsidR="00296209" w:rsidRDefault="00296209">
                            <w:r>
                              <w:t>What is your plan if RHO passes?</w:t>
                            </w:r>
                          </w:p>
                          <w:p w14:paraId="258E56A3" w14:textId="4D3DE525" w:rsidR="00296209" w:rsidRDefault="00296209">
                            <w:r>
                              <w:t>What is your plan in RHO bids 2S?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D5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9pt;width:321pt;height:7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">
                <v:textbox>
                  <w:txbxContent>
                    <w:p w14:paraId="728358EB" w14:textId="6C05C3D9" w:rsidR="00296209" w:rsidRDefault="00296209">
                      <w:r>
                        <w:t>Your partner opens 1NT (15-17)</w:t>
                      </w:r>
                    </w:p>
                    <w:p w14:paraId="3437434F" w14:textId="60680311" w:rsidR="00296209" w:rsidRDefault="00296209">
                      <w:r>
                        <w:t>What is your plan if RHO passes?</w:t>
                      </w:r>
                    </w:p>
                    <w:p w14:paraId="258E56A3" w14:textId="4D3DE525" w:rsidR="00296209" w:rsidRDefault="00296209">
                      <w:r>
                        <w:t>What is your plan in RHO bids 2S?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BBF">
        <w:rPr>
          <w:rFonts w:ascii="Arial" w:hAnsi="Arial" w:cs="Arial"/>
          <w:color w:val="232323"/>
          <w:shd w:val="clear" w:color="auto" w:fill="F8F8F8"/>
        </w:rPr>
        <w:t>♠</w:t>
      </w:r>
      <w:r w:rsidR="00057BBF">
        <w:t>J3</w:t>
      </w:r>
      <w:r w:rsidR="00057BBF">
        <w:tab/>
      </w:r>
      <w:r w:rsidR="00057BBF">
        <w:tab/>
      </w:r>
      <w:r w:rsidR="00057BBF">
        <w:rPr>
          <w:rFonts w:ascii="Arial" w:hAnsi="Arial" w:cs="Arial"/>
          <w:color w:val="232323"/>
          <w:shd w:val="clear" w:color="auto" w:fill="F8F8F8"/>
        </w:rPr>
        <w:t>♠</w:t>
      </w:r>
      <w:r>
        <w:t>7</w:t>
      </w:r>
      <w:r w:rsidR="00057BBF">
        <w:t>3</w:t>
      </w:r>
    </w:p>
    <w:p w14:paraId="4200F4A4" w14:textId="28C82B9A" w:rsidR="00057BBF" w:rsidRDefault="00057BBF" w:rsidP="00057BBF">
      <w:r>
        <w:rPr>
          <w:rFonts w:ascii="Arial" w:hAnsi="Arial" w:cs="Arial"/>
          <w:color w:val="232323"/>
          <w:shd w:val="clear" w:color="auto" w:fill="F8F8F8"/>
        </w:rPr>
        <w:t>♥</w:t>
      </w:r>
      <w:r>
        <w:t xml:space="preserve"> KQ964</w:t>
      </w:r>
      <w:r>
        <w:tab/>
      </w:r>
      <w:r>
        <w:rPr>
          <w:rFonts w:ascii="Arial" w:hAnsi="Arial" w:cs="Arial"/>
          <w:color w:val="232323"/>
          <w:shd w:val="clear" w:color="auto" w:fill="F8F8F8"/>
        </w:rPr>
        <w:t>♥</w:t>
      </w:r>
      <w:r>
        <w:t xml:space="preserve"> K</w:t>
      </w:r>
      <w:r w:rsidR="00296209">
        <w:t>J96</w:t>
      </w:r>
      <w:r>
        <w:t>4</w:t>
      </w:r>
      <w:r w:rsidR="00296209">
        <w:t>3</w:t>
      </w:r>
    </w:p>
    <w:p w14:paraId="39B61F34" w14:textId="25E15F96" w:rsidR="00057BBF" w:rsidRDefault="00057BBF" w:rsidP="00057BBF">
      <w:r>
        <w:rPr>
          <w:rFonts w:ascii="Arial" w:hAnsi="Arial" w:cs="Arial"/>
          <w:color w:val="232323"/>
          <w:shd w:val="clear" w:color="auto" w:fill="F8F8F8"/>
        </w:rPr>
        <w:t>♦</w:t>
      </w:r>
      <w:r>
        <w:t xml:space="preserve"> AJ3</w:t>
      </w:r>
      <w:r>
        <w:tab/>
      </w:r>
      <w:r>
        <w:tab/>
      </w:r>
      <w:r>
        <w:rPr>
          <w:rFonts w:ascii="Arial" w:hAnsi="Arial" w:cs="Arial"/>
          <w:color w:val="232323"/>
          <w:shd w:val="clear" w:color="auto" w:fill="F8F8F8"/>
        </w:rPr>
        <w:t>♦</w:t>
      </w:r>
      <w:r>
        <w:t xml:space="preserve"> </w:t>
      </w:r>
      <w:r w:rsidR="00296209">
        <w:t>7</w:t>
      </w:r>
      <w:r>
        <w:t>3</w:t>
      </w:r>
    </w:p>
    <w:p w14:paraId="741E360B" w14:textId="578DBDCA" w:rsidR="00057BBF" w:rsidRPr="00057BBF" w:rsidRDefault="00057BBF" w:rsidP="00057BBF">
      <w:r>
        <w:rPr>
          <w:rFonts w:ascii="Arial" w:hAnsi="Arial" w:cs="Arial"/>
          <w:color w:val="232323"/>
          <w:shd w:val="clear" w:color="auto" w:fill="F8F8F8"/>
        </w:rPr>
        <w:t>♣</w:t>
      </w:r>
      <w:r>
        <w:t xml:space="preserve"> 98</w:t>
      </w:r>
      <w:r>
        <w:tab/>
      </w:r>
      <w:r>
        <w:tab/>
      </w:r>
      <w:r>
        <w:rPr>
          <w:rFonts w:ascii="Arial" w:hAnsi="Arial" w:cs="Arial"/>
          <w:color w:val="232323"/>
          <w:shd w:val="clear" w:color="auto" w:fill="F8F8F8"/>
        </w:rPr>
        <w:t>♣</w:t>
      </w:r>
      <w:r>
        <w:t xml:space="preserve"> 98</w:t>
      </w:r>
      <w:r w:rsidR="00296209">
        <w:t>5</w:t>
      </w:r>
    </w:p>
    <w:p w14:paraId="1AD7EFC0" w14:textId="78230FB3" w:rsidR="00057BBF" w:rsidRPr="00057BBF" w:rsidRDefault="00057BBF" w:rsidP="00057BBF"/>
    <w:p w14:paraId="38D8279D" w14:textId="11F8F1C7" w:rsidR="00057BBF" w:rsidRDefault="001734F2" w:rsidP="00057BBF">
      <w:r w:rsidRPr="001734F2">
        <w:rPr>
          <w:rFonts w:ascii="Arial" w:hAnsi="Arial" w:cs="Arial"/>
          <w:noProof/>
          <w:color w:val="2323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9C4277" wp14:editId="49D1473F">
                <wp:simplePos x="0" y="0"/>
                <wp:positionH relativeFrom="margin">
                  <wp:posOffset>3071495</wp:posOffset>
                </wp:positionH>
                <wp:positionV relativeFrom="paragraph">
                  <wp:posOffset>2540</wp:posOffset>
                </wp:positionV>
                <wp:extent cx="3009265" cy="1419225"/>
                <wp:effectExtent l="0" t="0" r="1968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1BEB" w14:textId="04B44283" w:rsidR="001734F2" w:rsidRDefault="001734F2">
                            <w:r>
                              <w:t>Partner opens 1NT (15-17)</w:t>
                            </w:r>
                          </w:p>
                          <w:p w14:paraId="126855AA" w14:textId="0F2AD8A0" w:rsidR="001734F2" w:rsidRDefault="001734F2">
                            <w:r>
                              <w:t>What is your plan for hands 3, 4, and 5 if RHO bids 2H</w:t>
                            </w:r>
                            <w:r w:rsidR="00CA0EDE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C4277" id="_x0000_s1027" type="#_x0000_t202" style="position:absolute;margin-left:241.85pt;margin-top:.2pt;width:236.9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">
                <v:textbox>
                  <w:txbxContent>
                    <w:p w14:paraId="77F71BEB" w14:textId="04B44283" w:rsidR="001734F2" w:rsidRDefault="001734F2">
                      <w:r>
                        <w:t>Partner opens 1NT (15-17)</w:t>
                      </w:r>
                    </w:p>
                    <w:p w14:paraId="126855AA" w14:textId="0F2AD8A0" w:rsidR="001734F2" w:rsidRDefault="001734F2">
                      <w:r>
                        <w:t>What is your plan for hands 3, 4, and 5 if RHO bids 2H</w:t>
                      </w:r>
                      <w:r w:rsidR="00CA0EDE"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2E45">
        <w:t>Hand 3</w:t>
      </w:r>
      <w:r w:rsidR="00482E45">
        <w:tab/>
      </w:r>
      <w:r w:rsidR="00482E45">
        <w:tab/>
        <w:t>Hand 4</w:t>
      </w:r>
      <w:r w:rsidR="00482E45">
        <w:tab/>
      </w:r>
      <w:r w:rsidR="00482E45">
        <w:tab/>
        <w:t>Hand 5</w:t>
      </w:r>
    </w:p>
    <w:p w14:paraId="0B05640B" w14:textId="5162AE71" w:rsidR="002262B3" w:rsidRDefault="002262B3" w:rsidP="00057BBF">
      <w:pPr>
        <w:rPr>
          <w:rFonts w:ascii="Arial" w:hAnsi="Arial" w:cs="Arial"/>
          <w:color w:val="232323"/>
          <w:shd w:val="clear" w:color="auto" w:fill="F8F8F8"/>
        </w:rPr>
      </w:pPr>
      <w:r>
        <w:rPr>
          <w:rFonts w:ascii="Arial" w:hAnsi="Arial" w:cs="Arial"/>
          <w:color w:val="232323"/>
          <w:shd w:val="clear" w:color="auto" w:fill="F8F8F8"/>
        </w:rPr>
        <w:t>♠</w:t>
      </w:r>
      <w:r w:rsidR="00CF68D5">
        <w:rPr>
          <w:rFonts w:ascii="Arial" w:hAnsi="Arial" w:cs="Arial"/>
          <w:color w:val="232323"/>
          <w:shd w:val="clear" w:color="auto" w:fill="F8F8F8"/>
        </w:rPr>
        <w:t>KQ964</w:t>
      </w:r>
      <w:r>
        <w:rPr>
          <w:rFonts w:ascii="Arial" w:hAnsi="Arial" w:cs="Arial"/>
          <w:color w:val="232323"/>
          <w:shd w:val="clear" w:color="auto" w:fill="F8F8F8"/>
        </w:rPr>
        <w:tab/>
      </w:r>
      <w:r w:rsidR="00657D99">
        <w:rPr>
          <w:rFonts w:ascii="Arial" w:hAnsi="Arial" w:cs="Arial"/>
          <w:color w:val="232323"/>
          <w:shd w:val="clear" w:color="auto" w:fill="F8F8F8"/>
        </w:rPr>
        <w:t>♠KQ964</w:t>
      </w:r>
      <w:r w:rsidR="000A10DF">
        <w:rPr>
          <w:rFonts w:ascii="Arial" w:hAnsi="Arial" w:cs="Arial"/>
          <w:color w:val="232323"/>
          <w:shd w:val="clear" w:color="auto" w:fill="F8F8F8"/>
        </w:rPr>
        <w:tab/>
      </w:r>
      <w:r w:rsidR="00657D99">
        <w:rPr>
          <w:rFonts w:ascii="Arial" w:hAnsi="Arial" w:cs="Arial"/>
          <w:color w:val="232323"/>
          <w:shd w:val="clear" w:color="auto" w:fill="F8F8F8"/>
        </w:rPr>
        <w:t>♠KQ964</w:t>
      </w:r>
    </w:p>
    <w:p w14:paraId="03BF7DC7" w14:textId="08E00DD1" w:rsidR="003E281D" w:rsidRDefault="00657800" w:rsidP="003E281D">
      <w:pPr>
        <w:rPr>
          <w:rFonts w:ascii="Arial" w:hAnsi="Arial" w:cs="Arial"/>
          <w:color w:val="232323"/>
          <w:shd w:val="clear" w:color="auto" w:fill="F8F8F8"/>
        </w:rPr>
      </w:pPr>
      <w:r>
        <w:rPr>
          <w:rFonts w:ascii="Arial" w:hAnsi="Arial" w:cs="Arial"/>
          <w:color w:val="232323"/>
          <w:shd w:val="clear" w:color="auto" w:fill="F8F8F8"/>
        </w:rPr>
        <w:t>♥J3</w:t>
      </w:r>
      <w:r>
        <w:rPr>
          <w:rFonts w:ascii="Arial" w:hAnsi="Arial" w:cs="Arial"/>
          <w:color w:val="232323"/>
          <w:shd w:val="clear" w:color="auto" w:fill="F8F8F8"/>
        </w:rPr>
        <w:tab/>
      </w:r>
      <w:r>
        <w:rPr>
          <w:rFonts w:ascii="Arial" w:hAnsi="Arial" w:cs="Arial"/>
          <w:color w:val="232323"/>
          <w:shd w:val="clear" w:color="auto" w:fill="F8F8F8"/>
        </w:rPr>
        <w:tab/>
      </w:r>
      <w:r w:rsidR="003E281D">
        <w:rPr>
          <w:rFonts w:ascii="Arial" w:hAnsi="Arial" w:cs="Arial"/>
          <w:color w:val="232323"/>
          <w:shd w:val="clear" w:color="auto" w:fill="F8F8F8"/>
        </w:rPr>
        <w:t>♥63</w:t>
      </w:r>
      <w:r w:rsidR="003E281D">
        <w:rPr>
          <w:rFonts w:ascii="Arial" w:hAnsi="Arial" w:cs="Arial"/>
          <w:color w:val="232323"/>
          <w:shd w:val="clear" w:color="auto" w:fill="F8F8F8"/>
        </w:rPr>
        <w:tab/>
      </w:r>
      <w:r w:rsidR="003E281D">
        <w:rPr>
          <w:rFonts w:ascii="Arial" w:hAnsi="Arial" w:cs="Arial"/>
          <w:color w:val="232323"/>
          <w:shd w:val="clear" w:color="auto" w:fill="F8F8F8"/>
        </w:rPr>
        <w:tab/>
        <w:t>♥J3</w:t>
      </w:r>
    </w:p>
    <w:p w14:paraId="4BD6B527" w14:textId="69CDF0CD" w:rsidR="003E281D" w:rsidRDefault="003E281D" w:rsidP="003E281D">
      <w:pPr>
        <w:rPr>
          <w:rFonts w:ascii="Arial" w:hAnsi="Arial" w:cs="Arial"/>
          <w:color w:val="232323"/>
          <w:shd w:val="clear" w:color="auto" w:fill="F8F8F8"/>
        </w:rPr>
      </w:pPr>
      <w:r>
        <w:rPr>
          <w:rFonts w:ascii="Arial" w:hAnsi="Arial" w:cs="Arial"/>
          <w:color w:val="232323"/>
          <w:shd w:val="clear" w:color="auto" w:fill="F8F8F8"/>
        </w:rPr>
        <w:t>♦</w:t>
      </w:r>
      <w:r w:rsidR="00AE70DB">
        <w:rPr>
          <w:rFonts w:ascii="Arial" w:hAnsi="Arial" w:cs="Arial"/>
          <w:color w:val="232323"/>
          <w:shd w:val="clear" w:color="auto" w:fill="F8F8F8"/>
        </w:rPr>
        <w:t>AJ3</w:t>
      </w:r>
      <w:r w:rsidR="00AE70DB">
        <w:rPr>
          <w:rFonts w:ascii="Arial" w:hAnsi="Arial" w:cs="Arial"/>
          <w:color w:val="232323"/>
          <w:shd w:val="clear" w:color="auto" w:fill="F8F8F8"/>
        </w:rPr>
        <w:tab/>
      </w:r>
      <w:r w:rsidR="00AE70DB">
        <w:rPr>
          <w:rFonts w:ascii="Arial" w:hAnsi="Arial" w:cs="Arial"/>
          <w:color w:val="232323"/>
          <w:shd w:val="clear" w:color="auto" w:fill="F8F8F8"/>
        </w:rPr>
        <w:tab/>
        <w:t>♦753</w:t>
      </w:r>
      <w:r w:rsidR="00AE70DB">
        <w:rPr>
          <w:rFonts w:ascii="Arial" w:hAnsi="Arial" w:cs="Arial"/>
          <w:color w:val="232323"/>
          <w:shd w:val="clear" w:color="auto" w:fill="F8F8F8"/>
        </w:rPr>
        <w:tab/>
      </w:r>
      <w:r w:rsidR="00AE70DB">
        <w:rPr>
          <w:rFonts w:ascii="Arial" w:hAnsi="Arial" w:cs="Arial"/>
          <w:color w:val="232323"/>
          <w:shd w:val="clear" w:color="auto" w:fill="F8F8F8"/>
        </w:rPr>
        <w:tab/>
        <w:t>♦</w:t>
      </w:r>
      <w:r w:rsidR="008B5ED4">
        <w:rPr>
          <w:rFonts w:ascii="Arial" w:hAnsi="Arial" w:cs="Arial"/>
          <w:color w:val="232323"/>
          <w:shd w:val="clear" w:color="auto" w:fill="F8F8F8"/>
        </w:rPr>
        <w:t>75</w:t>
      </w:r>
      <w:r w:rsidR="00AE70DB">
        <w:rPr>
          <w:rFonts w:ascii="Arial" w:hAnsi="Arial" w:cs="Arial"/>
          <w:color w:val="232323"/>
          <w:shd w:val="clear" w:color="auto" w:fill="F8F8F8"/>
        </w:rPr>
        <w:t>3</w:t>
      </w:r>
    </w:p>
    <w:p w14:paraId="689905D0" w14:textId="72AC792D" w:rsidR="004873D0" w:rsidRDefault="00595E87" w:rsidP="004873D0">
      <w:r>
        <w:rPr>
          <w:rFonts w:ascii="Arial" w:hAnsi="Arial" w:cs="Arial"/>
          <w:color w:val="232323"/>
          <w:shd w:val="clear" w:color="auto" w:fill="F8F8F8"/>
        </w:rPr>
        <w:t>♣</w:t>
      </w:r>
      <w:r w:rsidR="004873D0">
        <w:rPr>
          <w:rFonts w:ascii="Arial" w:hAnsi="Arial" w:cs="Arial"/>
          <w:color w:val="232323"/>
          <w:shd w:val="clear" w:color="auto" w:fill="F8F8F8"/>
        </w:rPr>
        <w:t>985</w:t>
      </w:r>
      <w:r w:rsidR="004873D0">
        <w:rPr>
          <w:rFonts w:ascii="Arial" w:hAnsi="Arial" w:cs="Arial"/>
          <w:color w:val="232323"/>
          <w:shd w:val="clear" w:color="auto" w:fill="F8F8F8"/>
        </w:rPr>
        <w:tab/>
      </w:r>
      <w:r w:rsidR="004873D0">
        <w:rPr>
          <w:rFonts w:ascii="Arial" w:hAnsi="Arial" w:cs="Arial"/>
          <w:color w:val="232323"/>
          <w:shd w:val="clear" w:color="auto" w:fill="F8F8F8"/>
        </w:rPr>
        <w:tab/>
        <w:t>♣985</w:t>
      </w:r>
      <w:r w:rsidR="004873D0">
        <w:rPr>
          <w:rFonts w:ascii="Arial" w:hAnsi="Arial" w:cs="Arial"/>
          <w:color w:val="232323"/>
          <w:shd w:val="clear" w:color="auto" w:fill="F8F8F8"/>
        </w:rPr>
        <w:tab/>
      </w:r>
      <w:r w:rsidR="004873D0">
        <w:rPr>
          <w:rFonts w:ascii="Arial" w:hAnsi="Arial" w:cs="Arial"/>
          <w:color w:val="232323"/>
          <w:shd w:val="clear" w:color="auto" w:fill="F8F8F8"/>
        </w:rPr>
        <w:tab/>
        <w:t>♣</w:t>
      </w:r>
      <w:r w:rsidR="001734F2">
        <w:rPr>
          <w:rFonts w:ascii="Arial" w:hAnsi="Arial" w:cs="Arial"/>
          <w:color w:val="232323"/>
          <w:shd w:val="clear" w:color="auto" w:fill="F8F8F8"/>
        </w:rPr>
        <w:t>K</w:t>
      </w:r>
      <w:r w:rsidR="004873D0">
        <w:rPr>
          <w:rFonts w:ascii="Arial" w:hAnsi="Arial" w:cs="Arial"/>
          <w:color w:val="232323"/>
          <w:shd w:val="clear" w:color="auto" w:fill="F8F8F8"/>
        </w:rPr>
        <w:t>98</w:t>
      </w:r>
    </w:p>
    <w:p w14:paraId="123C86A6" w14:textId="27CC018E" w:rsidR="004873D0" w:rsidRDefault="004873D0" w:rsidP="004873D0"/>
    <w:p w14:paraId="6B5E4093" w14:textId="4C73CFD5" w:rsidR="00595E87" w:rsidRDefault="004873D0" w:rsidP="003E281D">
      <w:r>
        <w:tab/>
      </w:r>
      <w:r>
        <w:tab/>
      </w:r>
    </w:p>
    <w:p w14:paraId="11018800" w14:textId="41A79396" w:rsidR="003E281D" w:rsidRDefault="00925997" w:rsidP="003E281D">
      <w:r>
        <w:t>Additional Reading:</w:t>
      </w:r>
    </w:p>
    <w:p w14:paraId="54D5B436" w14:textId="4BDF4CD7" w:rsidR="00925997" w:rsidRDefault="00925997" w:rsidP="003E281D">
      <w:hyperlink r:id="rId4" w:history="1">
        <w:r w:rsidRPr="00F96DDE">
          <w:rPr>
            <w:rStyle w:val="Hyperlink"/>
          </w:rPr>
          <w:t>https://www.larryco.com/bridge-learning-center/detail/541</w:t>
        </w:r>
      </w:hyperlink>
    </w:p>
    <w:p w14:paraId="5EC862E4" w14:textId="77777777" w:rsidR="00395505" w:rsidRDefault="00395505" w:rsidP="00395505">
      <w:r>
        <w:t xml:space="preserve">25 Conventions You Should Know by Barbara Seagram </w:t>
      </w:r>
    </w:p>
    <w:p w14:paraId="7F5D14F2" w14:textId="35D6DFBC" w:rsidR="00925997" w:rsidRDefault="00395505" w:rsidP="00395505">
      <w:r>
        <w:t xml:space="preserve"> </w:t>
      </w:r>
      <w:bookmarkStart w:id="0" w:name="_GoBack"/>
      <w:bookmarkEnd w:id="0"/>
      <w:r>
        <w:t>The Lebensohl Convention Complete by Ron Anderson</w:t>
      </w:r>
    </w:p>
    <w:p w14:paraId="7F794609" w14:textId="02CB1051" w:rsidR="00657D99" w:rsidRDefault="003E281D" w:rsidP="00057BBF">
      <w:r>
        <w:tab/>
      </w:r>
    </w:p>
    <w:sectPr w:rsidR="0065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BF"/>
    <w:rsid w:val="00057BBF"/>
    <w:rsid w:val="000A10DF"/>
    <w:rsid w:val="001734F2"/>
    <w:rsid w:val="002262B3"/>
    <w:rsid w:val="00296209"/>
    <w:rsid w:val="00395505"/>
    <w:rsid w:val="003E281D"/>
    <w:rsid w:val="00482E45"/>
    <w:rsid w:val="004873D0"/>
    <w:rsid w:val="00595E87"/>
    <w:rsid w:val="00657800"/>
    <w:rsid w:val="00657D99"/>
    <w:rsid w:val="008B5ED4"/>
    <w:rsid w:val="00925997"/>
    <w:rsid w:val="00AE70DB"/>
    <w:rsid w:val="00C01F47"/>
    <w:rsid w:val="00CA0EDE"/>
    <w:rsid w:val="00C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EE5E"/>
  <w15:chartTrackingRefBased/>
  <w15:docId w15:val="{161A859B-7E0E-4644-88B9-8F1687C6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5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rryco.com/bridge-learning-center/detail/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Friedman</dc:creator>
  <cp:keywords/>
  <dc:description/>
  <cp:lastModifiedBy>Lauren Friedman</cp:lastModifiedBy>
  <cp:revision>16</cp:revision>
  <dcterms:created xsi:type="dcterms:W3CDTF">2019-10-21T19:21:00Z</dcterms:created>
  <dcterms:modified xsi:type="dcterms:W3CDTF">2019-10-21T20:48:00Z</dcterms:modified>
</cp:coreProperties>
</file>